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C6CC6" w14:textId="77777777" w:rsidR="00B94F55" w:rsidRDefault="00F32A50">
      <w:pPr>
        <w:pStyle w:val="1"/>
      </w:pPr>
      <w:bookmarkStart w:id="0" w:name="_GoBack"/>
      <w:r>
        <w:t>Внеурочная деятельность по биологии в рамках реализации ФООП с использованием ресурса «Кванториум»</w:t>
      </w:r>
    </w:p>
    <w:bookmarkEnd w:id="0"/>
    <w:p w14:paraId="6E25ABD0" w14:textId="77777777" w:rsidR="00B94F55" w:rsidRDefault="00F32A50">
      <w:r>
        <w:t xml:space="preserve">Современное образование ориентировано на формирование личности, способной к саморазвитию, критическому мышлению и применению знаний на практике. В </w:t>
      </w:r>
      <w:r>
        <w:t>рамках реализации Федеральной основной образовательной программы (ФООП) важное место занимает внеурочная деятельность, которая расширяет границы учебного процесса и создает условия для развития познавательных интересов обучающихся.</w:t>
      </w:r>
    </w:p>
    <w:p w14:paraId="363D3A22" w14:textId="77777777" w:rsidR="00B94F55" w:rsidRDefault="00F32A50">
      <w:r>
        <w:t>Одним из эффективных инс</w:t>
      </w:r>
      <w:r>
        <w:t xml:space="preserve">трументов организации внеурочной деятельности по биологии является использование возможностей детских технопарков «Кванториум». Эти инновационные площадки позволяют соединить теоретические знания с практической исследовательской и проектной деятельностью, </w:t>
      </w:r>
      <w:r>
        <w:t>что соответствует задачам современного образования.</w:t>
      </w:r>
    </w:p>
    <w:p w14:paraId="65EBEFA9" w14:textId="77777777" w:rsidR="00B94F55" w:rsidRDefault="00F32A50">
      <w:pPr>
        <w:pStyle w:val="21"/>
      </w:pPr>
      <w:r>
        <w:t>Цели и задачи внеурочной деятельности по биологии</w:t>
      </w:r>
    </w:p>
    <w:p w14:paraId="275600E9" w14:textId="77777777" w:rsidR="00B94F55" w:rsidRDefault="00F32A50">
      <w:r>
        <w:t>Цель: развитие у обучающихся интереса к биологическим наукам, формирование исследовательских навыков и экологического мышления через проектную и практичес</w:t>
      </w:r>
      <w:r>
        <w:t>кую деятельность.</w:t>
      </w:r>
    </w:p>
    <w:p w14:paraId="296DAE4E" w14:textId="77777777" w:rsidR="00B94F55" w:rsidRDefault="00F32A50">
      <w:r>
        <w:t>Задачи:</w:t>
      </w:r>
    </w:p>
    <w:p w14:paraId="6FC4C0FF" w14:textId="77777777" w:rsidR="00B94F55" w:rsidRDefault="00F32A50">
      <w:pPr>
        <w:pStyle w:val="a0"/>
      </w:pPr>
      <w:r>
        <w:t>Расширить и углубить знания учащихся по разделам школьного курса биологии.</w:t>
      </w:r>
    </w:p>
    <w:p w14:paraId="6A2CEE98" w14:textId="77777777" w:rsidR="00B94F55" w:rsidRDefault="00F32A50">
      <w:pPr>
        <w:pStyle w:val="a0"/>
      </w:pPr>
      <w:r>
        <w:t>Сформировать умения применять биологические знания в исследовательской и проектной деятельности.</w:t>
      </w:r>
    </w:p>
    <w:p w14:paraId="58CA3614" w14:textId="77777777" w:rsidR="00B94F55" w:rsidRDefault="00F32A50">
      <w:pPr>
        <w:pStyle w:val="a0"/>
      </w:pPr>
      <w:r>
        <w:t>Развивать навыки работы с современным лабораторным и цифро</w:t>
      </w:r>
      <w:r>
        <w:t>вым оборудованием.</w:t>
      </w:r>
    </w:p>
    <w:p w14:paraId="60897694" w14:textId="77777777" w:rsidR="00B94F55" w:rsidRDefault="00F32A50">
      <w:pPr>
        <w:pStyle w:val="a0"/>
      </w:pPr>
      <w:r>
        <w:t>Воспитывать экологическую культуру, ответственное отношение к природе и здоровью человека.</w:t>
      </w:r>
    </w:p>
    <w:p w14:paraId="1496F964" w14:textId="77777777" w:rsidR="00B94F55" w:rsidRDefault="00F32A50">
      <w:pPr>
        <w:pStyle w:val="a0"/>
      </w:pPr>
      <w:r>
        <w:t>Содействовать профессиональной ориентации учащихся в области биотехнологий, медицины и экологии.</w:t>
      </w:r>
    </w:p>
    <w:p w14:paraId="7EEA1AD6" w14:textId="77777777" w:rsidR="00B94F55" w:rsidRDefault="00F32A50">
      <w:pPr>
        <w:pStyle w:val="21"/>
      </w:pPr>
      <w:r>
        <w:t>Роль технопарка «Кванториум» в реализации програм</w:t>
      </w:r>
      <w:r>
        <w:t>мы</w:t>
      </w:r>
    </w:p>
    <w:p w14:paraId="761475B5" w14:textId="77777777" w:rsidR="00B94F55" w:rsidRDefault="00F32A50">
      <w:r>
        <w:t>«Кванториум» — это образовательное пространство, где обучающиеся работают с современными технологиями под руководством педагогов и наставников из числа специалистов разных областей. В рамках биологического направления («Биоквантум») создаются условия дл</w:t>
      </w:r>
      <w:r>
        <w:t>я проведения опытов, лабораторных работ, моделирования биологических процессов и разработки исследовательских проектов.</w:t>
      </w:r>
    </w:p>
    <w:p w14:paraId="09F4853D" w14:textId="77777777" w:rsidR="00B94F55" w:rsidRDefault="00F32A50">
      <w:r>
        <w:t>Возможности, предоставляемые «Кванториумом»:</w:t>
      </w:r>
    </w:p>
    <w:p w14:paraId="04A8189B" w14:textId="77777777" w:rsidR="00B94F55" w:rsidRDefault="00F32A50">
      <w:pPr>
        <w:pStyle w:val="a0"/>
      </w:pPr>
      <w:r>
        <w:t>использование цифровых микроскопов и датчиков для исследования живых систем;</w:t>
      </w:r>
    </w:p>
    <w:p w14:paraId="3FC4A290" w14:textId="77777777" w:rsidR="00B94F55" w:rsidRDefault="00F32A50">
      <w:pPr>
        <w:pStyle w:val="a0"/>
      </w:pPr>
      <w:r>
        <w:lastRenderedPageBreak/>
        <w:t>освоение основ</w:t>
      </w:r>
      <w:r>
        <w:t xml:space="preserve"> молекулярной биологии, микробиологии, биоинформатики;</w:t>
      </w:r>
    </w:p>
    <w:p w14:paraId="759D4740" w14:textId="77777777" w:rsidR="00B94F55" w:rsidRDefault="00F32A50">
      <w:pPr>
        <w:pStyle w:val="a0"/>
      </w:pPr>
      <w:r>
        <w:t>работа в лабораторных условиях, моделирование экологических процессов;</w:t>
      </w:r>
    </w:p>
    <w:p w14:paraId="2DC35365" w14:textId="77777777" w:rsidR="00B94F55" w:rsidRDefault="00F32A50">
      <w:pPr>
        <w:pStyle w:val="a0"/>
      </w:pPr>
      <w:r>
        <w:t>участие в конкурсах, хакатонах и проектных сменах;</w:t>
      </w:r>
    </w:p>
    <w:p w14:paraId="396307F5" w14:textId="77777777" w:rsidR="00B94F55" w:rsidRDefault="00F32A50">
      <w:pPr>
        <w:pStyle w:val="a0"/>
      </w:pPr>
      <w:r>
        <w:t>взаимодействие с вузами и научными организациями.</w:t>
      </w:r>
    </w:p>
    <w:p w14:paraId="273519AC" w14:textId="77777777" w:rsidR="00B94F55" w:rsidRDefault="00F32A50">
      <w:pPr>
        <w:pStyle w:val="21"/>
      </w:pPr>
      <w:r>
        <w:t>Примеры реализации внеурочной</w:t>
      </w:r>
      <w:r>
        <w:t xml:space="preserve"> деятельности</w:t>
      </w:r>
    </w:p>
    <w:p w14:paraId="3B26A2E4" w14:textId="77777777" w:rsidR="00B94F55" w:rsidRDefault="00F32A50">
      <w:pPr>
        <w:pStyle w:val="a0"/>
      </w:pPr>
      <w:r>
        <w:t>Проект «Микромир вокруг нас» — исследование микрофлоры воды и почвы с использованием микроскопов и программ анализа изображений.</w:t>
      </w:r>
    </w:p>
    <w:p w14:paraId="5443E2A3" w14:textId="77777777" w:rsidR="00B94F55" w:rsidRDefault="00F32A50">
      <w:pPr>
        <w:pStyle w:val="a0"/>
      </w:pPr>
      <w:r>
        <w:t>Экологический мониторинг школьной территории — сбор и анализ данных о состоянии почвы, воздуха, растительности.</w:t>
      </w:r>
    </w:p>
    <w:p w14:paraId="4B5A70F0" w14:textId="77777777" w:rsidR="00B94F55" w:rsidRDefault="00F32A50">
      <w:pPr>
        <w:pStyle w:val="a0"/>
      </w:pPr>
      <w:r>
        <w:t>Б</w:t>
      </w:r>
      <w:r>
        <w:t>иоинженерные мини-проекты — моделирование биологических систем, создание макетов органов, изучение генетических алгоритмов.</w:t>
      </w:r>
    </w:p>
    <w:p w14:paraId="67AB8C57" w14:textId="77777777" w:rsidR="00B94F55" w:rsidRDefault="00F32A50">
      <w:pPr>
        <w:pStyle w:val="a0"/>
      </w:pPr>
      <w:r>
        <w:t>Исследовательские смены в Кванториуме — участие в практических занятиях по ДНК-анализу, синтетической биологии, экологическому проек</w:t>
      </w:r>
      <w:r>
        <w:t>тированию.</w:t>
      </w:r>
    </w:p>
    <w:p w14:paraId="3B33C7B0" w14:textId="77777777" w:rsidR="00B94F55" w:rsidRDefault="00F32A50">
      <w:pPr>
        <w:pStyle w:val="21"/>
      </w:pPr>
      <w:r>
        <w:t>Результаты и эффект реализации программы</w:t>
      </w:r>
    </w:p>
    <w:p w14:paraId="4C807BDC" w14:textId="77777777" w:rsidR="00B94F55" w:rsidRDefault="00F32A50">
      <w:r>
        <w:t>Использование ресурса «Кванториум» во внеурочной деятельности по биологии позволяет повысить мотивацию учащихся к изучению естественнонаучных дисциплин, развить компетенции XXI века (критическое мышление,</w:t>
      </w:r>
      <w:r>
        <w:t xml:space="preserve"> коммуникацию, креативность и коллаборацию), создать условия для ранней профориентации и обеспечить преемственность между школьным и дополнительным образованием.</w:t>
      </w:r>
    </w:p>
    <w:p w14:paraId="781C875A" w14:textId="77777777" w:rsidR="00B94F55" w:rsidRDefault="00F32A50">
      <w:r>
        <w:t>Кроме того, совместные проекты Кванториума и школы повышают престиж естественно-научного образ</w:t>
      </w:r>
      <w:r>
        <w:t>ования и формируют научное сообщество молодых исследователей.</w:t>
      </w:r>
    </w:p>
    <w:p w14:paraId="79817F21" w14:textId="77777777" w:rsidR="00B94F55" w:rsidRDefault="00F32A50">
      <w:pPr>
        <w:pStyle w:val="21"/>
      </w:pPr>
      <w:r>
        <w:t>Заключение</w:t>
      </w:r>
    </w:p>
    <w:p w14:paraId="77F70381" w14:textId="77777777" w:rsidR="00B94F55" w:rsidRDefault="00F32A50">
      <w:r>
        <w:t xml:space="preserve">Внеурочная деятельность по биологии, реализуемая с использованием ресурсов технопарка «Кванториум», соответствует современным требованиям ФООП и приоритетам российского </w:t>
      </w:r>
      <w:r>
        <w:t>образования. Она позволяет перейти от передачи знаний к формированию у обучающихся исследовательской культуры и готовности к решению реальных биологических и экологических задач.</w:t>
      </w:r>
    </w:p>
    <w:p w14:paraId="5A4E6911" w14:textId="77777777" w:rsidR="00B94F55" w:rsidRDefault="00F32A50">
      <w:r>
        <w:t>Интеграция школьного курса биологии и возможностей Кванториума способствует с</w:t>
      </w:r>
      <w:r>
        <w:t>озданию единого образовательного пространства, в котором формируются компетенции будущего — научное мышление, ответственность, экологическая культура и инновационное мировоззрение.</w:t>
      </w:r>
    </w:p>
    <w:sectPr w:rsidR="00B94F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4F55"/>
    <w:rsid w:val="00CB0664"/>
    <w:rsid w:val="00F32A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14777"/>
  <w14:defaultImageDpi w14:val="300"/>
  <w15:docId w15:val="{9A0C944B-E4A7-4DFF-8126-16BB109B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8D7BA6-C1A5-4D8B-BC65-60385A62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2025-10-23T08:17:00Z</dcterms:created>
  <dcterms:modified xsi:type="dcterms:W3CDTF">2025-10-23T08:17:00Z</dcterms:modified>
  <cp:category/>
</cp:coreProperties>
</file>