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1" w:rsidRDefault="005A7C91" w:rsidP="005A7C9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5A7C91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A7C91" w:rsidRDefault="005A7C91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5A7C91" w:rsidRDefault="005A7C91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5A7C91" w:rsidRDefault="005A7C91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A7C91" w:rsidRDefault="005A7C91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5A7C91" w:rsidRDefault="005A7C91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866" w:rsidRPr="00882D57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882D57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66" w:rsidRPr="005A7C91" w:rsidRDefault="00DA5866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7C9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5425B6" w:rsidRPr="005A7C91" w:rsidRDefault="00882D57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</w:t>
      </w:r>
      <w:r w:rsidR="005425B6"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Комиссии по противодействию</w:t>
      </w:r>
      <w:r w:rsidR="005C33BF"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коррупции</w:t>
      </w:r>
    </w:p>
    <w:p w:rsidR="005C33BF" w:rsidRPr="00882D57" w:rsidRDefault="005C33BF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в</w:t>
      </w:r>
      <w:r w:rsidR="00DA5866"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МБОУ СШ №5 г</w:t>
      </w:r>
      <w:proofErr w:type="gramStart"/>
      <w:r w:rsidR="00DA5866"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.В</w:t>
      </w:r>
      <w:proofErr w:type="gramEnd"/>
      <w:r w:rsidR="00DA5866" w:rsidRPr="005A7C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олгодонска</w:t>
      </w:r>
    </w:p>
    <w:p w:rsidR="00DA5866" w:rsidRPr="00882D57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882D57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C5" w:rsidRPr="005A7C91" w:rsidRDefault="005A7C91" w:rsidP="005A7C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A7C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г.Волгодонск</w:t>
      </w:r>
      <w:bookmarkStart w:id="0" w:name="_GoBack"/>
      <w:bookmarkEnd w:id="0"/>
      <w:proofErr w:type="spellEnd"/>
    </w:p>
    <w:p w:rsidR="00882D57" w:rsidRPr="00882D57" w:rsidRDefault="00882D57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B6" w:rsidRPr="00882D57" w:rsidRDefault="005425B6" w:rsidP="005425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1.1 Настоящим Положением в соответствии с Федеральным законом</w:t>
      </w:r>
      <w:r w:rsidR="00882D57">
        <w:rPr>
          <w:rFonts w:ascii="Times New Roman" w:eastAsia="Calibri" w:hAnsi="Times New Roman" w:cs="Times New Roman"/>
          <w:sz w:val="24"/>
          <w:szCs w:val="24"/>
        </w:rPr>
        <w:t xml:space="preserve"> от 25 декабря 2008 г. № 273-ФЗ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 «О противодействии коррупции» определяется порядок формирования и деятельности Комиссии по противодействию коррупции в МБОУ СШ №5 г</w:t>
      </w:r>
      <w:proofErr w:type="gramStart"/>
      <w:r w:rsidRPr="00882D57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882D57">
        <w:rPr>
          <w:rFonts w:ascii="Times New Roman" w:eastAsia="Calibri" w:hAnsi="Times New Roman" w:cs="Times New Roman"/>
          <w:sz w:val="24"/>
          <w:szCs w:val="24"/>
        </w:rPr>
        <w:t>олгодонска (далее – Комиссия, Учреждение).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1.2. Комиссия является постоянно действующим органом, образованным в целях оказания содействия учреждению в реализации антикоррупционной политики, а именно: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 осуществления в пределах своих полномочий деятельности, направленной на противодействие коррупции в Учреждении;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 создания системы противодействия коррупции в деятельности Учреждения;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 повышения эффективности функционирования Учреждения за счет снижения рисков проявления коррупции.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1.3.Комиссия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Ростовской, а также настоящим Положением.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1.4. Положение о Комиссии, ее состав утверждаются правовым актом Учреждения.</w:t>
      </w:r>
    </w:p>
    <w:p w:rsidR="005425B6" w:rsidRPr="00882D57" w:rsidRDefault="005425B6" w:rsidP="005425B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25B6" w:rsidRPr="00882D57" w:rsidRDefault="005425B6" w:rsidP="005425B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57">
        <w:rPr>
          <w:rFonts w:ascii="Times New Roman" w:eastAsia="Calibri" w:hAnsi="Times New Roman" w:cs="Times New Roman"/>
          <w:b/>
          <w:sz w:val="24"/>
          <w:szCs w:val="24"/>
        </w:rPr>
        <w:t>2. Основные задачи Комиссии являются: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2.1 Подготовка предложений по реализации Учреждением антикоррупционной политики.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2.2.Выявление и устранение причин и условий, способствующих возникновению и распространению проявлений коррупции в деятельности Учреждения.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2.3. Координация деятельности структурных подразделений (работников) Учреждения</w:t>
      </w:r>
      <w:r w:rsidR="00756A28" w:rsidRPr="00882D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D57">
        <w:rPr>
          <w:rFonts w:ascii="Times New Roman" w:eastAsia="Calibri" w:hAnsi="Times New Roman" w:cs="Times New Roman"/>
          <w:sz w:val="24"/>
          <w:szCs w:val="24"/>
        </w:rPr>
        <w:t>по реализации антикоррупционной политики.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2.4. Создание единой системы информирования работников Учреждения по вопросам противодействия коррупции.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2.5 Формирование у работников Учреждения антикоррупционного сознания, а также навыков антикоррупционного поведения.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proofErr w:type="gramStart"/>
      <w:r w:rsidRPr="00882D5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 реализацией выполнения антикоррупционных мероприятий в Учреждении.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2.7.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5425B6" w:rsidRPr="00882D57" w:rsidRDefault="005425B6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5B6" w:rsidRPr="00882D57" w:rsidRDefault="005425B6" w:rsidP="005425B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57">
        <w:rPr>
          <w:rFonts w:ascii="Times New Roman" w:eastAsia="Calibri" w:hAnsi="Times New Roman" w:cs="Times New Roman"/>
          <w:b/>
          <w:sz w:val="24"/>
          <w:szCs w:val="24"/>
        </w:rPr>
        <w:t>3. Комиссия для решения возложенных на нее задач имеет право: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3.1. В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носить предложен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ия на рассмотрение руководителю Учреждения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по со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вершенствованию деятельности Учреждения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82D57">
        <w:rPr>
          <w:rFonts w:ascii="Times New Roman" w:eastAsia="Calibri" w:hAnsi="Times New Roman" w:cs="Times New Roman"/>
          <w:sz w:val="24"/>
          <w:szCs w:val="24"/>
        </w:rPr>
        <w:t>сфере противодействия коррупции.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3.2. З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апрашивать и получать в установленном порядке информац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ию от структурных подразделений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Учреждения, государственных органов, органов местного самоуправления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и организаций по вопросам, отн</w:t>
      </w:r>
      <w:r w:rsidRPr="00882D57">
        <w:rPr>
          <w:rFonts w:ascii="Times New Roman" w:eastAsia="Calibri" w:hAnsi="Times New Roman" w:cs="Times New Roman"/>
          <w:sz w:val="24"/>
          <w:szCs w:val="24"/>
        </w:rPr>
        <w:t>осящимся к компетенции Комиссии.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3.3. З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аслушивать на заседаниях Комиссии руководителей структ</w:t>
      </w:r>
      <w:r w:rsidRPr="00882D57">
        <w:rPr>
          <w:rFonts w:ascii="Times New Roman" w:eastAsia="Calibri" w:hAnsi="Times New Roman" w:cs="Times New Roman"/>
          <w:sz w:val="24"/>
          <w:szCs w:val="24"/>
        </w:rPr>
        <w:t>урных подразделений, работников Учреждения.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3.4. Р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азрабатывать рекомендации для практического использования по предотвращению и профилактике коррупционных прав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онарушений в Учреждении 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3.5. П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ринимать участие в подготовке и организации выполнения приказов по вопросам, отн</w:t>
      </w:r>
      <w:r w:rsidRPr="00882D57">
        <w:rPr>
          <w:rFonts w:ascii="Times New Roman" w:eastAsia="Calibri" w:hAnsi="Times New Roman" w:cs="Times New Roman"/>
          <w:sz w:val="24"/>
          <w:szCs w:val="24"/>
        </w:rPr>
        <w:t>осящимся к компетенции Комиссии.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3.6. Р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ассматривать поступившую информацию о проявлениях коррупции в Учреждении, подготавливать предложения по устранению и н</w:t>
      </w:r>
      <w:r w:rsidRPr="00882D57">
        <w:rPr>
          <w:rFonts w:ascii="Times New Roman" w:eastAsia="Calibri" w:hAnsi="Times New Roman" w:cs="Times New Roman"/>
          <w:sz w:val="24"/>
          <w:szCs w:val="24"/>
        </w:rPr>
        <w:t>едопущению выявленных нарушений.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3.7. В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носить предложения о привлечении к дисциплина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рной ответственности работников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Учреждения, совершивш</w:t>
      </w:r>
      <w:r w:rsidRPr="00882D57">
        <w:rPr>
          <w:rFonts w:ascii="Times New Roman" w:eastAsia="Calibri" w:hAnsi="Times New Roman" w:cs="Times New Roman"/>
          <w:sz w:val="24"/>
          <w:szCs w:val="24"/>
        </w:rPr>
        <w:t>их коррупционные правонарушения.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lastRenderedPageBreak/>
        <w:t>3.8. С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оздавать временные рабочие группы по вопросам реализации антикоррупционной п</w:t>
      </w:r>
      <w:r w:rsidRPr="00882D57">
        <w:rPr>
          <w:rFonts w:ascii="Times New Roman" w:eastAsia="Calibri" w:hAnsi="Times New Roman" w:cs="Times New Roman"/>
          <w:sz w:val="24"/>
          <w:szCs w:val="24"/>
        </w:rPr>
        <w:t>олитики.</w:t>
      </w:r>
    </w:p>
    <w:p w:rsidR="005425B6" w:rsidRPr="00882D57" w:rsidRDefault="00756A28" w:rsidP="005425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3.9. П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ривлекать в установленном порядке для участия в работе Комиссии представителей государственных органов, органов местного самоуправления и организаций.</w:t>
      </w:r>
    </w:p>
    <w:p w:rsidR="00756A28" w:rsidRPr="00882D57" w:rsidRDefault="00756A28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A28" w:rsidRPr="00882D57" w:rsidRDefault="00756A28" w:rsidP="00756A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57">
        <w:rPr>
          <w:rFonts w:ascii="Times New Roman" w:eastAsia="Calibri" w:hAnsi="Times New Roman" w:cs="Times New Roman"/>
          <w:b/>
          <w:sz w:val="24"/>
          <w:szCs w:val="24"/>
        </w:rPr>
        <w:t>4. Формирование и состав Ко</w:t>
      </w:r>
      <w:r w:rsidR="00E826EF" w:rsidRPr="00882D57">
        <w:rPr>
          <w:rFonts w:ascii="Times New Roman" w:eastAsia="Calibri" w:hAnsi="Times New Roman" w:cs="Times New Roman"/>
          <w:b/>
          <w:sz w:val="24"/>
          <w:szCs w:val="24"/>
        </w:rPr>
        <w:t>миссии</w:t>
      </w:r>
    </w:p>
    <w:p w:rsidR="005425B6" w:rsidRPr="00882D57" w:rsidRDefault="00756A28" w:rsidP="00E826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Комиссия формируется в составе председателя Комиссии, его заместителя, секретаря и членов Комиссии.</w:t>
      </w:r>
    </w:p>
    <w:p w:rsidR="005425B6" w:rsidRPr="00882D57" w:rsidRDefault="00756A28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4.2.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В состав Комиссии входят:</w:t>
      </w:r>
    </w:p>
    <w:p w:rsidR="005425B6" w:rsidRPr="00882D57" w:rsidRDefault="00756A28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-  заместитель руководителя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Учреждения – председатель Комиссии;</w:t>
      </w:r>
    </w:p>
    <w:p w:rsidR="005425B6" w:rsidRPr="00882D57" w:rsidRDefault="00756A28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лицо, ответственное за профилактику коррупционных правонарушений в Учреждении (секретарь Комиссии);</w:t>
      </w:r>
    </w:p>
    <w:p w:rsidR="005425B6" w:rsidRPr="00882D57" w:rsidRDefault="00756A28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работники кадровой службы, юридического (правового) подразделения, других подразделений Учреждения, определяемые его руководителем;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должностное лицо органа исполнительной власти (органа местного самоуправления), который осуществляет в отношении Учреждения функции и полномочия учредителя (далее – орган исполнительной власти (орган местного самоуправления)), ответс</w:t>
      </w:r>
      <w:r w:rsidRPr="00882D57">
        <w:rPr>
          <w:rFonts w:ascii="Times New Roman" w:eastAsia="Calibri" w:hAnsi="Times New Roman" w:cs="Times New Roman"/>
          <w:sz w:val="24"/>
          <w:szCs w:val="24"/>
        </w:rPr>
        <w:t>твенное за работу с Учреждением.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представители общественных объединений, научных и образовательных организаций (по согласованию).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4.3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4.4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. В заседаниях Комиссии с правом совещательного голоса,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 участвуют: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другие работники Учреждения, которые могут дать пояснения по вопросам, рассматриваемым Комиссией;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других государственных органов, органов местного самоуправления; 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представители заинтересованных организаций;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E826EF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5B6" w:rsidRPr="00882D57" w:rsidRDefault="00E826EF" w:rsidP="00E826E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5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5425B6" w:rsidRPr="00882D57">
        <w:rPr>
          <w:rFonts w:ascii="Times New Roman" w:eastAsia="Calibri" w:hAnsi="Times New Roman" w:cs="Times New Roman"/>
          <w:b/>
          <w:sz w:val="24"/>
          <w:szCs w:val="24"/>
        </w:rPr>
        <w:t xml:space="preserve"> Основаниями для заседания Комиссии</w:t>
      </w:r>
      <w:r w:rsidR="005425B6" w:rsidRPr="00882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5B6" w:rsidRPr="00882D57">
        <w:rPr>
          <w:rFonts w:ascii="Times New Roman" w:eastAsia="Calibri" w:hAnsi="Times New Roman" w:cs="Times New Roman"/>
          <w:b/>
          <w:sz w:val="24"/>
          <w:szCs w:val="24"/>
        </w:rPr>
        <w:t>являются: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5.1 П</w:t>
      </w:r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 руководителем Учреждения уведомления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</w:t>
      </w: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</w:t>
      </w:r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редставление руководителем Учреждения материалов и </w:t>
      </w:r>
      <w:proofErr w:type="gramStart"/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проведенной в случае уведомления работодателя о фактах обращения в целях склонения к совершен</w:t>
      </w: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коррупционных правонарушений.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ассмотрение результатов оценки коррупционных </w:t>
      </w: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 в Учреждении.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</w:t>
      </w:r>
      <w:r w:rsidR="005425B6" w:rsidRPr="00882D5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вопросы.</w:t>
      </w:r>
    </w:p>
    <w:p w:rsidR="005425B6" w:rsidRPr="00882D57" w:rsidRDefault="00E826E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5.5.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140E1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5B6" w:rsidRPr="00882D57" w:rsidRDefault="001D668F" w:rsidP="001D66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2D57">
        <w:rPr>
          <w:rFonts w:ascii="Times New Roman" w:eastAsia="Calibri" w:hAnsi="Times New Roman" w:cs="Times New Roman"/>
          <w:b/>
          <w:sz w:val="24"/>
          <w:szCs w:val="24"/>
        </w:rPr>
        <w:t>6. Деятельность</w:t>
      </w:r>
      <w:r w:rsidR="005425B6" w:rsidRPr="00882D57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Комиссии при поступлении информации в порядке, предусмотренном нормативными правовыми актами Учреждения, содержащей основания дл</w:t>
      </w:r>
      <w:r w:rsidRPr="00882D57">
        <w:rPr>
          <w:rFonts w:ascii="Times New Roman" w:eastAsia="Calibri" w:hAnsi="Times New Roman" w:cs="Times New Roman"/>
          <w:b/>
          <w:sz w:val="24"/>
          <w:szCs w:val="24"/>
        </w:rPr>
        <w:t>я проведения заседания Комиссии.</w:t>
      </w:r>
    </w:p>
    <w:p w:rsidR="005425B6" w:rsidRPr="00882D57" w:rsidRDefault="001D668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6.1. </w:t>
      </w:r>
      <w:r w:rsidR="005D4F41" w:rsidRPr="00882D57">
        <w:rPr>
          <w:rFonts w:ascii="Times New Roman" w:eastAsia="Calibri" w:hAnsi="Times New Roman" w:cs="Times New Roman"/>
          <w:sz w:val="24"/>
          <w:szCs w:val="24"/>
        </w:rPr>
        <w:t>Председатель Комиссии в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течение трех рабочих дней назначает дату заседания Комиссии. При этом дата заседания Комиссии не может быть назначена позднее семи дней со дня п</w:t>
      </w:r>
      <w:r w:rsidRPr="00882D57">
        <w:rPr>
          <w:rFonts w:ascii="Times New Roman" w:eastAsia="Calibri" w:hAnsi="Times New Roman" w:cs="Times New Roman"/>
          <w:sz w:val="24"/>
          <w:szCs w:val="24"/>
        </w:rPr>
        <w:t>оступления указанной информации.</w:t>
      </w:r>
    </w:p>
    <w:p w:rsidR="005425B6" w:rsidRPr="00882D57" w:rsidRDefault="001D668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5D4F41" w:rsidRPr="00882D57">
        <w:rPr>
          <w:rFonts w:ascii="Times New Roman" w:eastAsia="Calibri" w:hAnsi="Times New Roman" w:cs="Times New Roman"/>
          <w:sz w:val="24"/>
          <w:szCs w:val="24"/>
        </w:rPr>
        <w:t>Председатель Комиссии о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</w:t>
      </w:r>
      <w:r w:rsidRPr="00882D57">
        <w:rPr>
          <w:rFonts w:ascii="Times New Roman" w:eastAsia="Calibri" w:hAnsi="Times New Roman" w:cs="Times New Roman"/>
          <w:sz w:val="24"/>
          <w:szCs w:val="24"/>
        </w:rPr>
        <w:t>е, и с результатами ее проверки.</w:t>
      </w:r>
    </w:p>
    <w:p w:rsidR="005425B6" w:rsidRPr="00882D57" w:rsidRDefault="001D668F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5D4F41" w:rsidRPr="00882D57">
        <w:rPr>
          <w:rFonts w:ascii="Times New Roman" w:eastAsia="Calibri" w:hAnsi="Times New Roman" w:cs="Times New Roman"/>
          <w:sz w:val="24"/>
          <w:szCs w:val="24"/>
        </w:rPr>
        <w:t>Председатель Комиссии р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ассматривает ходатайства о приглашении на заседание Комиссии лиц, указанных в </w:t>
      </w:r>
      <w:r w:rsidR="005D4F41" w:rsidRPr="00882D57">
        <w:rPr>
          <w:rFonts w:ascii="Times New Roman" w:eastAsia="Calibri" w:hAnsi="Times New Roman" w:cs="Times New Roman"/>
          <w:sz w:val="24"/>
          <w:szCs w:val="24"/>
        </w:rPr>
        <w:t xml:space="preserve">подпункте 4.4.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 w:rsidR="005D4F41" w:rsidRPr="00882D57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6.4.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работника, о рассмотрении указанного вопроса без его участия заседание Комиссии проводится в его отсутствие. В случае неявки на заседание Комиссии работника (его представителя) и при отсутствии письменной просьбы работника о рассмотрении данного вопроса без его участия рассмотрение вопроса откладывается. В случае повторной неявки работника без уважительной причины Комиссия может принять решение о рассмотрении данного вопроса в отсутствие работника.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На заседании Комиссии заслушиваются пояснения работника,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6.6.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По итогам рассмотрения вопроса, указанного в подпункте </w:t>
      </w:r>
      <w:r w:rsidRPr="00882D57">
        <w:rPr>
          <w:rFonts w:ascii="Times New Roman" w:eastAsia="Calibri" w:hAnsi="Times New Roman" w:cs="Times New Roman"/>
          <w:sz w:val="24"/>
          <w:szCs w:val="24"/>
        </w:rPr>
        <w:t>5.1.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признать, что при исполнении работником должностных обязанностей конфликт интересов отсутствует;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Учреждения принять меры по урегулированию конфликта интересов или по недопущению его возникновения;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5425B6" w:rsidRPr="00882D57" w:rsidRDefault="005D4F4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6.8.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По итогам рассмотрения вопроса, указанного 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в подпункте 5.2. пункта 5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о незамедлительной передаче материалов проверки в органы прокуратуры, правоохранительные органы.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6.9.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По итогам рассмотрения вопросов, предусмотренных подпунктами </w:t>
      </w: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5.3. и 5.4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пункта </w:t>
      </w:r>
      <w:r w:rsidRPr="00882D57">
        <w:rPr>
          <w:rFonts w:ascii="Times New Roman" w:eastAsia="Calibri" w:hAnsi="Times New Roman" w:cs="Times New Roman"/>
          <w:sz w:val="24"/>
          <w:szCs w:val="24"/>
        </w:rPr>
        <w:t>5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lastRenderedPageBreak/>
        <w:t>6.10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5425B6" w:rsidRPr="00882D57" w:rsidRDefault="005425B6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6.11.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ознакомление членов Комиссии с материалами, представляемыми для обсуждения на заседании Комиссии, ведение протоколов заседаний Комиссии осуществляются секретарем Комиссии.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6.12.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6.13.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Все члены Комиссии при принятии решений обладают равными правами.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6.14.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6.15.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В день заседания Комиссии решения Комиссии оформляются протоколами, которые подписывают члены Комиссии, принимавшие участие в ее заседании.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6.18. 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В протоколе заседания Комиссии указываются: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место и время проведения заседания Комиссии;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фамилии, имена, отчества, наименование должности членов Комиссии и других лиц, присутствующих на заседании;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повестка дня заседания Комиссии, краткое содержание рассматриваемых вопросов и материалов;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принятые Комиссией решения;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результаты голосования;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-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сведения о приобщенных к протоколу материалах.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6.19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>. Копия протокола в течение трех рабочих дней со дня заседания направляется руководителю Учреждения, по решению Комиссии -  заинтересованным лицам.</w:t>
      </w:r>
    </w:p>
    <w:p w:rsidR="005425B6" w:rsidRPr="00882D57" w:rsidRDefault="005425B6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Руководитель Учреждения обязан рассмотреть протокол заседания Комиссии и вправе учесть в пределах своей </w:t>
      </w:r>
      <w:proofErr w:type="gramStart"/>
      <w:r w:rsidRPr="00882D57">
        <w:rPr>
          <w:rFonts w:ascii="Times New Roman" w:eastAsia="Calibri" w:hAnsi="Times New Roman" w:cs="Times New Roman"/>
          <w:sz w:val="24"/>
          <w:szCs w:val="24"/>
        </w:rPr>
        <w:t>компетенции</w:t>
      </w:r>
      <w:proofErr w:type="gramEnd"/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работодателя в письменной форме уведомляет Комиссию в течение 5 рабочих дней со дня поступления к нему протокола заседания Комиссии. Решение работодателя оглашается на ближайшем заседании Комиссии и принимается к сведению без обсуждения.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6.20.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В случае установления Комиссией признаков дисциплинарного проступка в действиях (бездействии) работника информация об этом представляется работодателю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5425B6" w:rsidRPr="00882D57" w:rsidRDefault="005140E1" w:rsidP="0054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 xml:space="preserve">6.21. </w:t>
      </w:r>
      <w:proofErr w:type="gramStart"/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 </w:t>
      </w:r>
      <w:proofErr w:type="spellStart"/>
      <w:r w:rsidR="005425B6" w:rsidRPr="00882D57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срок, а при необходимости - немедленно.</w:t>
      </w:r>
      <w:proofErr w:type="gramEnd"/>
    </w:p>
    <w:p w:rsidR="005674C5" w:rsidRPr="00882D57" w:rsidRDefault="005140E1" w:rsidP="005140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57">
        <w:rPr>
          <w:rFonts w:ascii="Times New Roman" w:eastAsia="Calibri" w:hAnsi="Times New Roman" w:cs="Times New Roman"/>
          <w:sz w:val="24"/>
          <w:szCs w:val="24"/>
        </w:rPr>
        <w:t>6.22.</w:t>
      </w:r>
      <w:r w:rsidR="005425B6" w:rsidRPr="00882D57">
        <w:rPr>
          <w:rFonts w:ascii="Times New Roman" w:eastAsia="Calibri" w:hAnsi="Times New Roman" w:cs="Times New Roman"/>
          <w:sz w:val="24"/>
          <w:szCs w:val="24"/>
        </w:rPr>
        <w:t xml:space="preserve"> Информация об итогах заседаний Комиссии размещается на официальном сайте Учреждения в информационно-телекоммуникационной сети Интернет в разделе «Противодействие коррупции».</w:t>
      </w:r>
    </w:p>
    <w:sectPr w:rsidR="005674C5" w:rsidRPr="00882D57" w:rsidSect="005A7C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136D"/>
    <w:multiLevelType w:val="multilevel"/>
    <w:tmpl w:val="C17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D10E8"/>
    <w:multiLevelType w:val="multilevel"/>
    <w:tmpl w:val="98FED78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3B0E3ECF"/>
    <w:multiLevelType w:val="multilevel"/>
    <w:tmpl w:val="B62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7295D"/>
    <w:multiLevelType w:val="multilevel"/>
    <w:tmpl w:val="028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100FF"/>
    <w:multiLevelType w:val="multilevel"/>
    <w:tmpl w:val="C91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8321A"/>
    <w:multiLevelType w:val="multilevel"/>
    <w:tmpl w:val="BF2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16F12"/>
    <w:multiLevelType w:val="multilevel"/>
    <w:tmpl w:val="974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497A"/>
    <w:multiLevelType w:val="multilevel"/>
    <w:tmpl w:val="464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D6A02"/>
    <w:multiLevelType w:val="multilevel"/>
    <w:tmpl w:val="3C0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51DD1"/>
    <w:multiLevelType w:val="multilevel"/>
    <w:tmpl w:val="06E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BF"/>
    <w:rsid w:val="001D668F"/>
    <w:rsid w:val="003B1395"/>
    <w:rsid w:val="004717EA"/>
    <w:rsid w:val="005140E1"/>
    <w:rsid w:val="005425B6"/>
    <w:rsid w:val="005674C5"/>
    <w:rsid w:val="005A7C91"/>
    <w:rsid w:val="005C33BF"/>
    <w:rsid w:val="005D4F41"/>
    <w:rsid w:val="00756A28"/>
    <w:rsid w:val="00882D57"/>
    <w:rsid w:val="00933880"/>
    <w:rsid w:val="009D0F1C"/>
    <w:rsid w:val="00A00187"/>
    <w:rsid w:val="00AE2621"/>
    <w:rsid w:val="00AF4681"/>
    <w:rsid w:val="00DA5866"/>
    <w:rsid w:val="00DE27A9"/>
    <w:rsid w:val="00E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7"/>
  </w:style>
  <w:style w:type="paragraph" w:styleId="1">
    <w:name w:val="heading 1"/>
    <w:basedOn w:val="a"/>
    <w:link w:val="10"/>
    <w:uiPriority w:val="9"/>
    <w:qFormat/>
    <w:rsid w:val="005C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5C33BF"/>
  </w:style>
  <w:style w:type="paragraph" w:styleId="a3">
    <w:name w:val="Normal (Web)"/>
    <w:basedOn w:val="a"/>
    <w:uiPriority w:val="99"/>
    <w:semiHidden/>
    <w:unhideWhenUsed/>
    <w:rsid w:val="005C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3BF"/>
    <w:rPr>
      <w:b/>
      <w:bCs/>
    </w:rPr>
  </w:style>
  <w:style w:type="character" w:styleId="a5">
    <w:name w:val="Emphasis"/>
    <w:basedOn w:val="a0"/>
    <w:uiPriority w:val="20"/>
    <w:qFormat/>
    <w:rsid w:val="005C33BF"/>
    <w:rPr>
      <w:i/>
      <w:iCs/>
    </w:rPr>
  </w:style>
  <w:style w:type="character" w:styleId="a6">
    <w:name w:val="Hyperlink"/>
    <w:basedOn w:val="a0"/>
    <w:uiPriority w:val="99"/>
    <w:semiHidden/>
    <w:unhideWhenUsed/>
    <w:rsid w:val="005C33BF"/>
    <w:rPr>
      <w:color w:val="0000FF"/>
      <w:u w:val="single"/>
    </w:rPr>
  </w:style>
  <w:style w:type="table" w:styleId="a7">
    <w:name w:val="Table Grid"/>
    <w:basedOn w:val="a1"/>
    <w:uiPriority w:val="59"/>
    <w:rsid w:val="00DA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5866"/>
    <w:pPr>
      <w:ind w:left="720"/>
      <w:contextualSpacing/>
    </w:pPr>
  </w:style>
  <w:style w:type="paragraph" w:styleId="a9">
    <w:name w:val="No Spacing"/>
    <w:uiPriority w:val="1"/>
    <w:qFormat/>
    <w:rsid w:val="005A7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14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666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52776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904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1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6</cp:revision>
  <cp:lastPrinted>2025-06-18T07:42:00Z</cp:lastPrinted>
  <dcterms:created xsi:type="dcterms:W3CDTF">2025-04-15T07:57:00Z</dcterms:created>
  <dcterms:modified xsi:type="dcterms:W3CDTF">2025-06-18T07:42:00Z</dcterms:modified>
</cp:coreProperties>
</file>