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21" w:rsidRPr="00F65E34" w:rsidRDefault="00765121" w:rsidP="00E3367C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65E34">
        <w:rPr>
          <w:rFonts w:ascii="Times New Roman" w:hAnsi="Times New Roman" w:cs="Times New Roman"/>
          <w:sz w:val="24"/>
          <w:szCs w:val="24"/>
        </w:rPr>
        <w:t>УТВЕРЖДАЮ</w:t>
      </w:r>
    </w:p>
    <w:p w:rsidR="00765121" w:rsidRPr="00F65E34" w:rsidRDefault="00765121" w:rsidP="00E3367C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F65E34">
        <w:rPr>
          <w:rFonts w:ascii="Times New Roman" w:hAnsi="Times New Roman" w:cs="Times New Roman"/>
          <w:sz w:val="24"/>
          <w:szCs w:val="24"/>
        </w:rPr>
        <w:t xml:space="preserve">Директор МБОУ СШ № 5 </w:t>
      </w:r>
      <w:proofErr w:type="spellStart"/>
      <w:r w:rsidRPr="00F65E3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65E3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65E34"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</w:p>
    <w:p w:rsidR="00765121" w:rsidRPr="00F65E34" w:rsidRDefault="00765121" w:rsidP="00E3367C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F65E34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F65E34">
        <w:rPr>
          <w:rFonts w:ascii="Times New Roman" w:hAnsi="Times New Roman" w:cs="Times New Roman"/>
          <w:sz w:val="24"/>
          <w:szCs w:val="24"/>
        </w:rPr>
        <w:t>И.В.Усова</w:t>
      </w:r>
      <w:proofErr w:type="spellEnd"/>
    </w:p>
    <w:p w:rsidR="00765121" w:rsidRPr="00F65E34" w:rsidRDefault="00765121" w:rsidP="00E3367C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F65E3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E3367C">
        <w:rPr>
          <w:rFonts w:ascii="Times New Roman" w:hAnsi="Times New Roman" w:cs="Times New Roman"/>
          <w:sz w:val="24"/>
          <w:szCs w:val="24"/>
        </w:rPr>
        <w:t>45</w:t>
      </w:r>
      <w:r w:rsidRPr="00F65E34">
        <w:rPr>
          <w:rFonts w:ascii="Times New Roman" w:hAnsi="Times New Roman" w:cs="Times New Roman"/>
          <w:sz w:val="24"/>
          <w:szCs w:val="24"/>
        </w:rPr>
        <w:t xml:space="preserve"> от </w:t>
      </w:r>
      <w:r w:rsidR="00E3367C">
        <w:rPr>
          <w:rFonts w:ascii="Times New Roman" w:hAnsi="Times New Roman" w:cs="Times New Roman"/>
          <w:sz w:val="24"/>
          <w:szCs w:val="24"/>
        </w:rPr>
        <w:t>28.02.2025</w:t>
      </w:r>
      <w:r w:rsidRPr="00F65E34">
        <w:rPr>
          <w:rFonts w:ascii="Times New Roman" w:hAnsi="Times New Roman" w:cs="Times New Roman"/>
          <w:sz w:val="24"/>
          <w:szCs w:val="24"/>
        </w:rPr>
        <w:t>г</w:t>
      </w:r>
    </w:p>
    <w:bookmarkEnd w:id="0"/>
    <w:p w:rsidR="00765121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D7903" w:rsidRPr="00E3367C" w:rsidRDefault="00E3367C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6"/>
        </w:rPr>
      </w:pPr>
      <w:r w:rsidRPr="00E3367C">
        <w:rPr>
          <w:rFonts w:ascii="Times New Roman" w:hAnsi="Times New Roman"/>
          <w:b/>
          <w:color w:val="000000"/>
          <w:sz w:val="32"/>
          <w:szCs w:val="26"/>
        </w:rPr>
        <w:t xml:space="preserve">ПОЛОЖЕНИЕ </w:t>
      </w:r>
    </w:p>
    <w:p w:rsidR="001D7903" w:rsidRPr="00E3367C" w:rsidRDefault="00765121" w:rsidP="007651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6"/>
        </w:rPr>
      </w:pPr>
      <w:r w:rsidRPr="00E3367C">
        <w:rPr>
          <w:rFonts w:ascii="Times New Roman" w:hAnsi="Times New Roman"/>
          <w:b/>
          <w:color w:val="000000"/>
          <w:sz w:val="32"/>
          <w:szCs w:val="26"/>
        </w:rPr>
        <w:t xml:space="preserve">об обработке персональных данных работников  </w:t>
      </w:r>
    </w:p>
    <w:p w:rsidR="00765121" w:rsidRPr="0091023A" w:rsidRDefault="00765121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7C">
        <w:rPr>
          <w:rFonts w:ascii="Times New Roman" w:hAnsi="Times New Roman"/>
          <w:b/>
          <w:color w:val="000000"/>
          <w:sz w:val="32"/>
          <w:szCs w:val="26"/>
        </w:rPr>
        <w:t xml:space="preserve">в МБОУ СШ № 5 </w:t>
      </w:r>
      <w:proofErr w:type="spellStart"/>
      <w:r w:rsidRPr="00E3367C">
        <w:rPr>
          <w:rFonts w:ascii="Times New Roman" w:hAnsi="Times New Roman"/>
          <w:b/>
          <w:color w:val="000000"/>
          <w:sz w:val="32"/>
          <w:szCs w:val="26"/>
        </w:rPr>
        <w:t>г</w:t>
      </w:r>
      <w:proofErr w:type="gramStart"/>
      <w:r w:rsidRPr="00E3367C">
        <w:rPr>
          <w:rFonts w:ascii="Times New Roman" w:hAnsi="Times New Roman"/>
          <w:b/>
          <w:color w:val="000000"/>
          <w:sz w:val="32"/>
          <w:szCs w:val="26"/>
        </w:rPr>
        <w:t>.В</w:t>
      </w:r>
      <w:proofErr w:type="gramEnd"/>
      <w:r w:rsidRPr="00E3367C">
        <w:rPr>
          <w:rFonts w:ascii="Times New Roman" w:hAnsi="Times New Roman"/>
          <w:b/>
          <w:color w:val="000000"/>
          <w:sz w:val="32"/>
          <w:szCs w:val="26"/>
        </w:rPr>
        <w:t>олгодонска</w:t>
      </w:r>
      <w:proofErr w:type="spellEnd"/>
    </w:p>
    <w:p w:rsidR="00765121" w:rsidRDefault="00765121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67C" w:rsidRPr="00E3367C" w:rsidRDefault="00E3367C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6"/>
        </w:rPr>
        <w:t>г</w:t>
      </w:r>
      <w:proofErr w:type="gramStart"/>
      <w:r>
        <w:rPr>
          <w:rFonts w:ascii="Times New Roman" w:hAnsi="Times New Roman"/>
          <w:b/>
          <w:color w:val="000000"/>
          <w:sz w:val="24"/>
          <w:szCs w:val="26"/>
        </w:rPr>
        <w:t>.В</w:t>
      </w:r>
      <w:proofErr w:type="gramEnd"/>
      <w:r>
        <w:rPr>
          <w:rFonts w:ascii="Times New Roman" w:hAnsi="Times New Roman"/>
          <w:b/>
          <w:color w:val="000000"/>
          <w:sz w:val="24"/>
          <w:szCs w:val="26"/>
        </w:rPr>
        <w:t>олгодонск</w:t>
      </w:r>
      <w:proofErr w:type="spellEnd"/>
    </w:p>
    <w:p w:rsidR="00765121" w:rsidRPr="0091023A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положения</w:t>
      </w:r>
    </w:p>
    <w:p w:rsidR="00765121" w:rsidRPr="00D8045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об обработке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МБОУ СШ № 5</w:t>
      </w:r>
      <w:r w:rsidRPr="001C2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 разработано в соответствии с Федеральным законом от 29.12.2012 № 273-ФЗ «Об образовании в Российской Федерации», Федеральным законом от 27.07.2006 № 152-ФЗ 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 </w:t>
      </w:r>
      <w:r>
        <w:rPr>
          <w:rFonts w:ascii="Times New Roman" w:hAnsi="Times New Roman" w:cs="Times New Roman"/>
          <w:sz w:val="24"/>
          <w:szCs w:val="24"/>
        </w:rPr>
        <w:t>МБОУ СШ № 5</w:t>
      </w:r>
      <w:r w:rsidRPr="001C2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г.Волгодонска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121" w:rsidRPr="00D8045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работы с персональными данными в </w:t>
      </w:r>
      <w:r>
        <w:rPr>
          <w:rFonts w:ascii="Times New Roman" w:hAnsi="Times New Roman" w:cs="Times New Roman"/>
          <w:sz w:val="24"/>
          <w:szCs w:val="24"/>
        </w:rPr>
        <w:t>МБОУ СШ № 5</w:t>
      </w:r>
      <w:r w:rsidRPr="001C2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Школе.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утверждается и вводится в действие приказом директора и является обязательным для исполнения всеми работниками </w:t>
      </w:r>
      <w:r>
        <w:rPr>
          <w:rFonts w:ascii="Times New Roman" w:hAnsi="Times New Roman" w:cs="Times New Roman"/>
          <w:sz w:val="24"/>
          <w:szCs w:val="24"/>
        </w:rPr>
        <w:t>МБОУ СШ № 5</w:t>
      </w:r>
      <w:r w:rsidRPr="001C2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(далее-Оператор), имеющим доступ к персональным данным работникам.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1" w:rsidRDefault="00765121" w:rsidP="007651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</w:t>
      </w:r>
    </w:p>
    <w:p w:rsidR="00765121" w:rsidRPr="0066622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Положении используются следующие понятия: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Персональные данные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любая информация, относящаяся к прямо или косвенно определенному, или определяемому физическому лицу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 персональных данных).</w:t>
      </w:r>
    </w:p>
    <w:p w:rsidR="00765121" w:rsidRPr="006D29F2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4EFC">
        <w:rPr>
          <w:rStyle w:val="s10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Персональные данные, разрешенные субъектом персональных данных для распространения,</w:t>
      </w:r>
      <w:r w:rsidRPr="006D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 в порядке, предусмотренном Федеральным законом от 27.07.2006 № 152-ФЗ «О персональных данных».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Оператор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 персональными данными.     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персональных данных. </w:t>
      </w:r>
      <w:proofErr w:type="gramEnd"/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Автоматизированная обработка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обработка персональных данных с помощью средс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 вычислительной техники.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Распространение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действия, направленные на раскрытие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неопределенному кругу лиц.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Предоставление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действия, направленные на раскрытие персональных данных определенному лицу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определенному кругу лиц.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Блокирование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временное прекращение обработки персональных данных (за исключением случаев, если обработка необходима для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персональных данных).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Уничтожение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 персональных данных.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Обезличивание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 система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совокупность содержащихся в базах данных персональных данных и обеспечивающих их обработку информационных техноло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гий и технических средств. </w:t>
      </w:r>
    </w:p>
    <w:p w:rsidR="00765121" w:rsidRPr="0066622D" w:rsidRDefault="00765121" w:rsidP="007651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121" w:rsidRPr="00624BAF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24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3683"/>
        <w:gridCol w:w="1231"/>
        <w:gridCol w:w="1381"/>
        <w:gridCol w:w="1965"/>
      </w:tblGrid>
      <w:tr w:rsidR="00765121" w:rsidRPr="0022468E" w:rsidTr="0018196C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14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7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</w:t>
            </w:r>
          </w:p>
          <w:p w:rsidR="00765121" w:rsidRPr="00277D8E" w:rsidRDefault="00765121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14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(фотография);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положение, наличие детей, родственные связи;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регистрации брака;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воинском учете;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инвалидности;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судимости, привлечении к уголовной ответственности;</w:t>
            </w:r>
          </w:p>
          <w:p w:rsidR="00765121" w:rsidRPr="00277D8E" w:rsidRDefault="00765121" w:rsidP="0018196C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7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здоровья</w:t>
            </w:r>
          </w:p>
          <w:p w:rsidR="00765121" w:rsidRPr="001431E1" w:rsidRDefault="00765121" w:rsidP="00181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наличии/отсутствии судимости</w:t>
            </w:r>
          </w:p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 на работу (соискатели)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765121" w:rsidRPr="0022468E" w:rsidTr="0018196C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11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51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</w:t>
            </w:r>
          </w:p>
          <w:p w:rsidR="00765121" w:rsidRPr="00277D8E" w:rsidRDefault="00765121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</w:t>
            </w:r>
          </w:p>
          <w:p w:rsidR="00765121" w:rsidRPr="00277D8E" w:rsidRDefault="00765121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5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121" w:rsidRPr="00277D8E" w:rsidRDefault="00765121" w:rsidP="0018196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11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(в </w:t>
            </w:r>
            <w:proofErr w:type="spellStart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или данные документа, удостоверяющего личность; 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рождения, место рождения; </w:t>
            </w:r>
          </w:p>
          <w:p w:rsidR="00765121" w:rsidRPr="00254518" w:rsidRDefault="00765121" w:rsidP="0018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(фотография);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иные сведения военного билета и приписного удостоверения;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 профессиональном образовании, профессиональной переподготовке, повышении квалификации, стажировке;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 подтверждении специальных знаний;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 присвоении ученой степени, ученого звания, списки научных трудов и изобретений и сведения о наградах и званиях;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знание иностранных языков;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семейное положение и данные о составе и членах семьи;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социальных льготах, пенсионном обеспечении и страховании;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об инвалидности (при наличии);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стаж работы и другие данные трудовой книжки и вкладыша к трудовой книжке;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должность, квалификационный уровень;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сведения о заработной плате (доходах), банковских счетах, картах;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(по регистрации и фактический), дата регистрации по указанному месту жительства;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номер телефона (стационарный домашний, мобильный);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данные свидетельства </w:t>
            </w:r>
            <w:proofErr w:type="gramStart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в налоговом органе физического лица по месту жительства на территории</w:t>
            </w:r>
            <w:proofErr w:type="gramEnd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 РФ (ИНН);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страхового номера индивидуального лицевого счета;</w:t>
            </w:r>
          </w:p>
          <w:p w:rsidR="00765121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страхового медицинского полиса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язательного страхования граждан;</w:t>
            </w:r>
          </w:p>
          <w:p w:rsidR="00765121" w:rsidRPr="00254518" w:rsidRDefault="00765121" w:rsidP="001819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51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состоянии здоровья</w:t>
            </w:r>
          </w:p>
          <w:p w:rsidR="00765121" w:rsidRPr="001431E1" w:rsidRDefault="00765121" w:rsidP="00181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</w:t>
            </w:r>
          </w:p>
          <w:p w:rsidR="00765121" w:rsidRPr="001431E1" w:rsidRDefault="00765121" w:rsidP="0018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наличии/отсутствии судимости</w:t>
            </w:r>
          </w:p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Работники, их родственники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765121" w:rsidRPr="00277D8E" w:rsidRDefault="00765121" w:rsidP="0018196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персональных данных в устной и письменной форме </w:t>
            </w: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непосредственно от субъектов персональных данных;</w:t>
            </w:r>
          </w:p>
          <w:p w:rsidR="00765121" w:rsidRPr="00277D8E" w:rsidRDefault="00765121" w:rsidP="0018196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gramEnd"/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документы Школы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действия трудового договора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765121" w:rsidRPr="0022468E" w:rsidTr="0018196C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и (или) фактического проживания;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номер налогоплательщика;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банковской карты;</w:t>
            </w:r>
          </w:p>
          <w:p w:rsidR="00765121" w:rsidRPr="00277D8E" w:rsidRDefault="00765121" w:rsidP="0018196C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Контрагенты, партнеры, стороны договора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765121" w:rsidRPr="00277D8E" w:rsidRDefault="00765121" w:rsidP="0018196C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765121" w:rsidRPr="00277D8E" w:rsidRDefault="00765121" w:rsidP="0018196C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gramEnd"/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документы Школы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необходимого для исполнения заключенного договора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765121" w:rsidRPr="0022468E" w:rsidTr="0018196C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5121" w:rsidRPr="00277D8E" w:rsidRDefault="00765121" w:rsidP="001819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765121" w:rsidRPr="00D8045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5121" w:rsidRPr="00D80459" w:rsidRDefault="00765121" w:rsidP="00765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121" w:rsidRPr="006D29F2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Сбор, обработка и хранение персональных данных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Обработка персональных данных соискателей ведется исключительно в целях определения возможности их трудоустройства.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Личные дела, трудовые и медицинские книжки работников хранятся в бумажном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в папках в кабинете специалиста по кадрам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соискателя, который не был трудоустроен, уничтожаются в течение </w:t>
      </w:r>
      <w:r w:rsidRPr="00FB0A6F">
        <w:rPr>
          <w:rFonts w:ascii="Times New Roman" w:hAnsi="Times New Roman" w:cs="Times New Roman"/>
          <w:sz w:val="24"/>
          <w:szCs w:val="24"/>
        </w:rPr>
        <w:t>30 дней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принятия решения об отказе в трудоустройстве.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Работники вправе требовать исключения или исправления неверных, или неполных персональных данных, а также данных, обработанных с нарушениями требований </w:t>
      </w:r>
      <w:r w:rsidRPr="00624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иного федерального закона.</w:t>
      </w:r>
    </w:p>
    <w:p w:rsidR="00765121" w:rsidRPr="00037DC4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r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Персональные данные оценочного характера работник вправе дополнить заявлением, выражающим его собственную точку зрения.</w:t>
      </w:r>
    </w:p>
    <w:p w:rsidR="00765121" w:rsidRPr="00FB0A6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0A6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6. По требованию работника Работодатель обязан</w:t>
      </w:r>
      <w:r w:rsidRPr="00FB0A6F">
        <w:rPr>
          <w:rFonts w:ascii="Times New Roman" w:hAnsi="Times New Roman" w:cs="Times New Roman"/>
          <w:sz w:val="24"/>
          <w:szCs w:val="24"/>
        </w:rPr>
        <w:t xml:space="preserve">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121" w:rsidRPr="00AC24E0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Доступ к персональным данным</w:t>
      </w:r>
    </w:p>
    <w:p w:rsidR="00765121" w:rsidRPr="00AC24E0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к персональным данным соискателя, работников и их родственников имеет директор в полном объеме.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Перечень работников, допущенных к обработке персональных данных соискателей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и их родственников:</w:t>
      </w:r>
    </w:p>
    <w:p w:rsidR="00765121" w:rsidRPr="00354EFC" w:rsidRDefault="00765121" w:rsidP="007651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директор;</w:t>
      </w:r>
    </w:p>
    <w:p w:rsidR="00765121" w:rsidRPr="00354EFC" w:rsidRDefault="00765121" w:rsidP="00765121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кадрам;</w:t>
      </w:r>
    </w:p>
    <w:p w:rsidR="00765121" w:rsidRPr="00354EFC" w:rsidRDefault="00765121" w:rsidP="00765121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бухгалтер;</w:t>
      </w:r>
    </w:p>
    <w:p w:rsidR="00765121" w:rsidRPr="00354EFC" w:rsidRDefault="00765121" w:rsidP="00765121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</w:t>
      </w:r>
      <w:r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121" w:rsidRPr="00AC24E0" w:rsidRDefault="00765121" w:rsidP="0076512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765121" w:rsidRPr="0037185D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Передача персональных данных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765121" w:rsidRPr="0037185D" w:rsidRDefault="00765121" w:rsidP="00765121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765121" w:rsidRPr="0037185D" w:rsidRDefault="00765121" w:rsidP="00765121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статистических или исследовательских целей (при обезличивании);</w:t>
      </w:r>
    </w:p>
    <w:p w:rsidR="00765121" w:rsidRPr="0037185D" w:rsidRDefault="00765121" w:rsidP="00765121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напрямую предусмотренных федеральными законами.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</w:t>
      </w:r>
      <w:proofErr w:type="gramStart"/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  <w:proofErr w:type="gramEnd"/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Передавать персональные данные представителям работников и соискателей в порядке, установленном 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1" w:rsidRDefault="00765121" w:rsidP="007651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Права работника в целях обеспечения защиты </w:t>
      </w:r>
    </w:p>
    <w:p w:rsidR="00765121" w:rsidRPr="0037185D" w:rsidRDefault="00765121" w:rsidP="007651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данных, хранящихся у работодателя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целях обеспечения защиты персональных данных, хранящихся у работодателя, работники имеют право: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Получать полную информацию о своих персональных данных и их обработке.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На свободный бесплатный доступ к своим персональным данным, включая право на получение 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–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общеобразовательной организации</w:t>
      </w: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 На определение своих представителей для защиты своих персональных данных.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7.1.4. На доступ к медицинской документации, отражающей состояние их здоровья, с помощью медицинского работника по их выбору.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7.1.5. </w:t>
      </w:r>
      <w:proofErr w:type="gramStart"/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об исключении</w:t>
      </w:r>
      <w:proofErr w:type="gramEnd"/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исправлении неверных,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на имя директора школы. При отказе руководителя организации исключить или исправить персональные данные работника, работник имеет право заявить в письменном виде руководителю организации, осуществляющей образовательную деятельность, о своем несогласии,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7.1.6. Требовать об извещение организацией всех лиц, которым ранее были сообщены неверные или неполные персональные данные работника обо всех произведенных в них исключениях, исправлениях или дополнениях. </w:t>
      </w: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 Обжаловать в суде любые неправомерные действия или бездействия организации при обработке и защите его </w:t>
      </w:r>
      <w:proofErr w:type="gramStart"/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1" w:rsidRPr="0037185D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121" w:rsidRPr="00354EFC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Меры обеспечения безопасности персональных данных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 основным мерам обеспечения безопасности персональных данных в Школе относятся: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Назначение ответственного за организацию обработки персональных данных, в обязанности которого </w:t>
      </w:r>
      <w:proofErr w:type="gramStart"/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proofErr w:type="gramEnd"/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Издание политики обработки персональных данных и локальных актов по вопросам обработки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Учет материальных носителей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Внутренний контроль соответствия обработки персональных данных требованиям законодательства.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.1.10. Организация уведомления </w:t>
      </w:r>
      <w:proofErr w:type="spellStart"/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5417E9">
        <w:rPr>
          <w:rFonts w:ascii="Times New Roman" w:hAnsi="Times New Roman" w:cs="Times New Roman"/>
          <w:sz w:val="24"/>
          <w:szCs w:val="24"/>
        </w:rPr>
        <w:t xml:space="preserve"> Работодатель определяет тип угроз безопасности и уровень защищенности персональных данных, которые хранятся в информационных системах, и предпринимает меры по защите информации.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5417E9">
        <w:rPr>
          <w:rFonts w:ascii="Times New Roman" w:hAnsi="Times New Roman" w:cs="Times New Roman"/>
          <w:sz w:val="24"/>
          <w:szCs w:val="24"/>
        </w:rPr>
        <w:t>. При 4-м уровне защищенности персональных данных работодатель: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режим безопасности помещений, в которых размещаете информационную систему;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сохранность носителей информации;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утверждает перечень работников, допущенных до персональных данных;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lastRenderedPageBreak/>
        <w:t>— использует средства защиты информации, которые прошли оценку соответствия требованиям закона в области обеспечения безопасности информации.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5417E9">
        <w:rPr>
          <w:rFonts w:ascii="Times New Roman" w:hAnsi="Times New Roman" w:cs="Times New Roman"/>
          <w:sz w:val="24"/>
          <w:szCs w:val="24"/>
        </w:rPr>
        <w:t>. При 3-м уровне защищенности персональных данных, дополнительно к</w:t>
      </w:r>
      <w:r>
        <w:rPr>
          <w:rFonts w:ascii="Times New Roman" w:hAnsi="Times New Roman" w:cs="Times New Roman"/>
          <w:sz w:val="24"/>
          <w:szCs w:val="24"/>
        </w:rPr>
        <w:t> мерам, перечисленным в пункте 8.4</w:t>
      </w:r>
      <w:r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 назначает ответственного за обеспечение безопасности персональных данных в информационной системе.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Pr="005417E9">
        <w:rPr>
          <w:rFonts w:ascii="Times New Roman" w:hAnsi="Times New Roman" w:cs="Times New Roman"/>
          <w:sz w:val="24"/>
          <w:szCs w:val="24"/>
        </w:rPr>
        <w:t>. При 2-м уровне защищенности персональных данных, дополнительно к </w:t>
      </w:r>
      <w:r>
        <w:rPr>
          <w:rFonts w:ascii="Times New Roman" w:hAnsi="Times New Roman" w:cs="Times New Roman"/>
          <w:sz w:val="24"/>
          <w:szCs w:val="24"/>
        </w:rPr>
        <w:t>мерам, перечисленным в пунктах 8.4, 8.5</w:t>
      </w:r>
      <w:r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 ограничивает доступ к электронному журналу сообщений, за исключением работников, которым такие сведения необходимы для работы.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Pr="005417E9">
        <w:rPr>
          <w:rFonts w:ascii="Times New Roman" w:hAnsi="Times New Roman" w:cs="Times New Roman"/>
          <w:sz w:val="24"/>
          <w:szCs w:val="24"/>
        </w:rPr>
        <w:t>. При 1-м уровне защищенности персональных данных, дополнительно к </w:t>
      </w:r>
      <w:r>
        <w:rPr>
          <w:rFonts w:ascii="Times New Roman" w:hAnsi="Times New Roman" w:cs="Times New Roman"/>
          <w:sz w:val="24"/>
          <w:szCs w:val="24"/>
        </w:rPr>
        <w:t>мерам, перечисленным в пунктах 8.4—8.6</w:t>
      </w:r>
      <w:r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работодатель:</w:t>
      </w:r>
    </w:p>
    <w:p w:rsidR="00765121" w:rsidRPr="005417E9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автоматическую регистрацию в электронном журнале безопасности изменения полномочий работников по допуску к персональным данным в системе;</w:t>
      </w:r>
    </w:p>
    <w:p w:rsidR="00765121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создает отдел, ответственный за безопасность персональных данных в системе, либо возлагает такую обязанность на один из существующих отделов работодателя.</w:t>
      </w:r>
    </w:p>
    <w:p w:rsidR="00765121" w:rsidRPr="0047267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8.8. В целях защиты персональных данных на бумажных носителях работодатель:</w:t>
      </w:r>
    </w:p>
    <w:p w:rsidR="00765121" w:rsidRPr="0047267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 xml:space="preserve">— приказом назначает </w:t>
      </w:r>
      <w:proofErr w:type="gramStart"/>
      <w:r w:rsidRPr="0047267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47267F">
        <w:rPr>
          <w:rFonts w:ascii="Times New Roman" w:hAnsi="Times New Roman" w:cs="Times New Roman"/>
          <w:sz w:val="24"/>
          <w:szCs w:val="24"/>
        </w:rPr>
        <w:t xml:space="preserve"> за обработку персональных данных;</w:t>
      </w:r>
    </w:p>
    <w:p w:rsidR="00765121" w:rsidRPr="0047267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ограничивает допуск в помещения, где хранятся документы, которые содержат персональные данные работников;</w:t>
      </w:r>
    </w:p>
    <w:p w:rsidR="00765121" w:rsidRPr="0047267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хранит документы, содержащие персональные данные работников в шкафах, запирающихся на ключ;</w:t>
      </w:r>
    </w:p>
    <w:p w:rsidR="00765121" w:rsidRPr="0047267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хранит трудовые книжки ра</w:t>
      </w:r>
      <w:r>
        <w:rPr>
          <w:rFonts w:ascii="Times New Roman" w:hAnsi="Times New Roman" w:cs="Times New Roman"/>
          <w:sz w:val="24"/>
          <w:szCs w:val="24"/>
        </w:rPr>
        <w:t>ботников в сейфе в кабинете специалиста по кадрам</w:t>
      </w:r>
      <w:r w:rsidRPr="0047267F">
        <w:rPr>
          <w:rFonts w:ascii="Times New Roman" w:hAnsi="Times New Roman" w:cs="Times New Roman"/>
          <w:sz w:val="24"/>
          <w:szCs w:val="24"/>
        </w:rPr>
        <w:t>.</w:t>
      </w:r>
    </w:p>
    <w:p w:rsidR="00765121" w:rsidRPr="0047267F" w:rsidRDefault="00765121" w:rsidP="00765121">
      <w:pPr>
        <w:spacing w:before="480" w:after="216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7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Уничтожение персональных данных</w:t>
      </w:r>
    </w:p>
    <w:p w:rsidR="00765121" w:rsidRPr="00DD71EC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соответствии с Приказом </w:t>
      </w:r>
      <w:proofErr w:type="spellStart"/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28.10.2022 № 179, определены требования к документальному оформлению факта уничтожения персональных данных работников общеобразовательной организации:</w:t>
      </w:r>
    </w:p>
    <w:p w:rsidR="00765121" w:rsidRPr="00DD71EC" w:rsidRDefault="00765121" w:rsidP="00765121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обработка персональных данных осуществляется оператором без использования средств автоматизации, документом, подтверждающим уничтожение персональных данных субъектов персональных данных, является акт об уничтожении персональных данных;</w:t>
      </w:r>
    </w:p>
    <w:p w:rsidR="00765121" w:rsidRPr="00DD71EC" w:rsidRDefault="00765121" w:rsidP="00765121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обработка персональных данных осуществляется оператором с использованием средств автоматизации, документами, подтверждающими уничтожение персональных данных субъектов персональных данных, являются акт об уничтожении персональных данных и выгрузка из журнала регистрации событий в информационной системе персональных данных (далее - выгрузка из журнала).</w:t>
      </w:r>
    </w:p>
    <w:p w:rsidR="00765121" w:rsidRPr="00DD71EC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уничтожении данных должен содержать: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общеобразовательной организации или фамилию, имя, отчество (при наличии) оператора персональных данных и его адрес;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общеобразовательной организации или фамилию, имя, отчество (при наличии) лица, осуществляющего обработку персональных данных субъекта персональных данных по поручению оператора (если обработка была поручена такому лицу;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субъекта или иную информацию, относящуюся к определенному физическому лицу, чьи персональные данные были уничтожены;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наличии), должность лиц, уничтоживших персональные данные субъекта персональных данных, а также их подпись;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категорий, уничтоженных персональных данных субъекта (субъектов) персональных данных;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уничтоженного материального носителя, содержащего персональные данные субъекта персональных данных, с указанием количества листов в отношении каждого </w:t>
      </w: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материального носителя (в случае обработки персональных данных без использования средств автоматизации);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информационной системы персональных данных, из которой были уничтожены персональные данные субъекта (субъектов) персональных данных (в случае обработки персональных данных с использованием средств автоматизации);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уничтожения персональных данных;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уничтожения персональных данных;</w:t>
      </w:r>
    </w:p>
    <w:p w:rsidR="00765121" w:rsidRPr="00DD71EC" w:rsidRDefault="00765121" w:rsidP="007651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уничтожения персональных данных субъекта (субъектов) персональных данных.</w:t>
      </w:r>
    </w:p>
    <w:p w:rsidR="00765121" w:rsidRPr="00DD71EC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акта об уничтожении персональных данных составляется в произвольной форме. </w:t>
      </w:r>
    </w:p>
    <w:p w:rsidR="00765121" w:rsidRPr="00DD71EC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Акт об уничтожении персональных данных может быть оформлен как на бумаге, так и в электронной форме. В первом случае он заверяется личной подписью лиц, уничтоживших персональные данные, а во втором – их электронной подписью. </w:t>
      </w:r>
    </w:p>
    <w:p w:rsidR="00765121" w:rsidRPr="00146DD1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Выгрузка из журнала должна содержать:</w:t>
      </w:r>
    </w:p>
    <w:p w:rsidR="00765121" w:rsidRPr="00146DD1" w:rsidRDefault="00765121" w:rsidP="0076512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субъекта (субъектов) или иную информацию, относящуюся к определенному физическому лицу, чьи персональные данные были уничтожены;</w:t>
      </w:r>
    </w:p>
    <w:p w:rsidR="00765121" w:rsidRPr="00146DD1" w:rsidRDefault="00765121" w:rsidP="0076512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категорий, уничтоженных персональных данных субъекта (субъектов) персональных данных;</w:t>
      </w:r>
    </w:p>
    <w:p w:rsidR="00765121" w:rsidRPr="00146DD1" w:rsidRDefault="00765121" w:rsidP="0076512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информационной системы персональных данных, из которой были уничтожены персональные данные субъекта (субъектов) персональных данных;</w:t>
      </w:r>
    </w:p>
    <w:p w:rsidR="00765121" w:rsidRPr="00146DD1" w:rsidRDefault="00765121" w:rsidP="0076512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уничтожения персональных данных;</w:t>
      </w:r>
    </w:p>
    <w:p w:rsidR="00765121" w:rsidRPr="00146DD1" w:rsidRDefault="00765121" w:rsidP="0076512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уничтожения персональных данных субъекта (субъектов) персональных данных.</w:t>
      </w:r>
    </w:p>
    <w:p w:rsidR="00765121" w:rsidRPr="005417E9" w:rsidRDefault="00765121" w:rsidP="00765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121" w:rsidRPr="00A921BE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65121" w:rsidRPr="009A30B6" w:rsidRDefault="00765121" w:rsidP="007651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Ответственность</w:t>
      </w:r>
    </w:p>
    <w:p w:rsidR="00765121" w:rsidRPr="009A30B6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765121" w:rsidRPr="009A30B6" w:rsidRDefault="00765121" w:rsidP="00765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proofErr w:type="gramStart"/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морального вреда осуществляется независимо от возмещения имущественного вреда.</w:t>
      </w:r>
    </w:p>
    <w:p w:rsidR="00765121" w:rsidRPr="00624BAF" w:rsidRDefault="00765121" w:rsidP="00765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121" w:rsidRDefault="00765121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121" w:rsidRDefault="00765121" w:rsidP="00765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65121" w:rsidSect="001D79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400"/>
    <w:multiLevelType w:val="multilevel"/>
    <w:tmpl w:val="48A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31A31"/>
    <w:multiLevelType w:val="multilevel"/>
    <w:tmpl w:val="01C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A32A8"/>
    <w:multiLevelType w:val="multilevel"/>
    <w:tmpl w:val="466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0202D"/>
    <w:multiLevelType w:val="multilevel"/>
    <w:tmpl w:val="3A9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A5D7F"/>
    <w:multiLevelType w:val="multilevel"/>
    <w:tmpl w:val="325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B2021"/>
    <w:multiLevelType w:val="multilevel"/>
    <w:tmpl w:val="9AA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60EC3"/>
    <w:multiLevelType w:val="hybridMultilevel"/>
    <w:tmpl w:val="03B0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A2815"/>
    <w:multiLevelType w:val="multilevel"/>
    <w:tmpl w:val="B81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F792D"/>
    <w:multiLevelType w:val="multilevel"/>
    <w:tmpl w:val="15D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02962"/>
    <w:multiLevelType w:val="multilevel"/>
    <w:tmpl w:val="979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573575"/>
    <w:multiLevelType w:val="multilevel"/>
    <w:tmpl w:val="2AC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57"/>
    <w:rsid w:val="001D7903"/>
    <w:rsid w:val="00323357"/>
    <w:rsid w:val="00765121"/>
    <w:rsid w:val="00953C56"/>
    <w:rsid w:val="00BA2B31"/>
    <w:rsid w:val="00E3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765121"/>
  </w:style>
  <w:style w:type="paragraph" w:styleId="a3">
    <w:name w:val="List Paragraph"/>
    <w:basedOn w:val="a"/>
    <w:uiPriority w:val="34"/>
    <w:qFormat/>
    <w:rsid w:val="00765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765121"/>
  </w:style>
  <w:style w:type="paragraph" w:styleId="a3">
    <w:name w:val="List Paragraph"/>
    <w:basedOn w:val="a"/>
    <w:uiPriority w:val="34"/>
    <w:qFormat/>
    <w:rsid w:val="0076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ОБЖ</dc:creator>
  <cp:keywords/>
  <dc:description/>
  <cp:lastModifiedBy>Пользователь</cp:lastModifiedBy>
  <cp:revision>5</cp:revision>
  <cp:lastPrinted>2025-04-16T06:57:00Z</cp:lastPrinted>
  <dcterms:created xsi:type="dcterms:W3CDTF">2025-04-01T06:47:00Z</dcterms:created>
  <dcterms:modified xsi:type="dcterms:W3CDTF">2025-04-16T06:58:00Z</dcterms:modified>
</cp:coreProperties>
</file>